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F4" w:rsidRDefault="00A86AF3" w:rsidP="00A86AF3">
      <w:r>
        <w:rPr>
          <w:noProof/>
          <w:lang w:eastAsia="pl-PL"/>
        </w:rPr>
        <w:drawing>
          <wp:inline distT="0" distB="0" distL="0" distR="0">
            <wp:extent cx="1666627" cy="1178374"/>
            <wp:effectExtent l="19050" t="0" r="0" b="0"/>
            <wp:docPr id="1" name="Obraz 1" descr="C:\Users\Sarna\Desktop\Pulpit 11\DRUK\stowarzyszenie_TĘCZ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na\Desktop\Pulpit 11\DRUK\stowarzyszenie_TĘCZ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243" cy="118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AF3" w:rsidRPr="00E02ADA" w:rsidRDefault="00A86AF3" w:rsidP="00A86AF3">
      <w:pPr>
        <w:jc w:val="center"/>
        <w:rPr>
          <w:sz w:val="26"/>
          <w:szCs w:val="26"/>
        </w:rPr>
      </w:pPr>
      <w:r w:rsidRPr="00E02ADA">
        <w:rPr>
          <w:sz w:val="26"/>
          <w:szCs w:val="26"/>
        </w:rPr>
        <w:t xml:space="preserve">REGULAMIN KORZYSTANIA ZE ŚRODKÓW FINANSOWYCH </w:t>
      </w:r>
    </w:p>
    <w:p w:rsidR="00A86AF3" w:rsidRPr="00E02ADA" w:rsidRDefault="00A86AF3" w:rsidP="00A86AF3">
      <w:pPr>
        <w:jc w:val="center"/>
        <w:rPr>
          <w:sz w:val="26"/>
          <w:szCs w:val="26"/>
        </w:rPr>
      </w:pPr>
      <w:r w:rsidRPr="00E02ADA">
        <w:rPr>
          <w:sz w:val="26"/>
          <w:szCs w:val="26"/>
        </w:rPr>
        <w:t>STOWARZYSZENIA "TĘCZA"</w:t>
      </w:r>
    </w:p>
    <w:p w:rsidR="00A86AF3" w:rsidRDefault="00A86AF3" w:rsidP="002359E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359E8">
        <w:rPr>
          <w:sz w:val="24"/>
          <w:szCs w:val="24"/>
        </w:rPr>
        <w:t>Ze środków finansowych Stowarzyszenia TĘCZA mogą korzystać nauczyciele - członkowie Stowarzyszenia</w:t>
      </w:r>
      <w:r w:rsidR="00071562">
        <w:rPr>
          <w:sz w:val="24"/>
          <w:szCs w:val="24"/>
        </w:rPr>
        <w:t>,</w:t>
      </w:r>
      <w:r w:rsidRPr="002359E8">
        <w:rPr>
          <w:sz w:val="24"/>
          <w:szCs w:val="24"/>
        </w:rPr>
        <w:t xml:space="preserve"> opłacający systematycznie składki członkowskie.</w:t>
      </w:r>
    </w:p>
    <w:p w:rsidR="002359E8" w:rsidRDefault="002359E8" w:rsidP="002359E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każdej wpłaty celowej 10% zostanie przekazane na cele statutowe Stowarzyszenia TĘCZA.</w:t>
      </w:r>
    </w:p>
    <w:p w:rsidR="0099497B" w:rsidRDefault="002359E8" w:rsidP="0099497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Pozyskując pieniądze należy dostar</w:t>
      </w:r>
      <w:r w:rsidR="0099497B">
        <w:rPr>
          <w:sz w:val="24"/>
          <w:szCs w:val="24"/>
        </w:rPr>
        <w:t>czyć do członków zarządu WNIOSEK nr 1</w:t>
      </w:r>
      <w:r>
        <w:rPr>
          <w:sz w:val="24"/>
          <w:szCs w:val="24"/>
        </w:rPr>
        <w:t xml:space="preserve"> dotyczący celowości przekazanej kwoty </w:t>
      </w:r>
      <w:r w:rsidR="0099497B">
        <w:rPr>
          <w:sz w:val="24"/>
          <w:szCs w:val="24"/>
        </w:rPr>
        <w:t>oraz dane sponsora. (Wniosek</w:t>
      </w:r>
      <w:r>
        <w:rPr>
          <w:sz w:val="24"/>
          <w:szCs w:val="24"/>
        </w:rPr>
        <w:t xml:space="preserve"> </w:t>
      </w:r>
      <w:r w:rsidR="0099497B">
        <w:rPr>
          <w:sz w:val="24"/>
          <w:szCs w:val="24"/>
        </w:rPr>
        <w:t xml:space="preserve">do </w:t>
      </w:r>
      <w:r>
        <w:rPr>
          <w:sz w:val="24"/>
          <w:szCs w:val="24"/>
        </w:rPr>
        <w:t>pobrania na stronie www.teczans.org lub u członków zarządu.</w:t>
      </w:r>
      <w:r w:rsidR="0099497B">
        <w:rPr>
          <w:sz w:val="24"/>
          <w:szCs w:val="24"/>
        </w:rPr>
        <w:t>)</w:t>
      </w:r>
    </w:p>
    <w:p w:rsidR="0099497B" w:rsidRPr="0099497B" w:rsidRDefault="0099497B" w:rsidP="0099497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chcące skorzystać z dofinansowania ze środków Stowarzyszenia TĘCZA składają WNIOSEK nr 2 do zarządu TĘCZY. (Wniosek do pobrania na stronie www.teczans.org lub u członków zarządu.)</w:t>
      </w:r>
    </w:p>
    <w:p w:rsidR="0099497B" w:rsidRPr="0099497B" w:rsidRDefault="0099497B" w:rsidP="0099497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Wniosek zostanie rozpatrzony w ciągu 7 dni.</w:t>
      </w:r>
    </w:p>
    <w:p w:rsidR="002359E8" w:rsidRDefault="002359E8" w:rsidP="002359E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Każdą fakturę za zakupiony towar (pomoce dydaktyczne, sprzęt elektroniczny, rehabilitacyjny, do terapii) należy opisać z tyłu , skserować  </w:t>
      </w:r>
      <w:r w:rsidR="0099497B">
        <w:rPr>
          <w:sz w:val="24"/>
          <w:szCs w:val="24"/>
        </w:rPr>
        <w:t xml:space="preserve">i dostarczyć do </w:t>
      </w:r>
      <w:proofErr w:type="spellStart"/>
      <w:r w:rsidR="000C2A77">
        <w:rPr>
          <w:sz w:val="24"/>
          <w:szCs w:val="24"/>
        </w:rPr>
        <w:t>p.</w:t>
      </w:r>
      <w:r w:rsidR="0099497B">
        <w:rPr>
          <w:sz w:val="24"/>
          <w:szCs w:val="24"/>
        </w:rPr>
        <w:t>Małgorzaty</w:t>
      </w:r>
      <w:proofErr w:type="spellEnd"/>
      <w:r w:rsidR="0099497B">
        <w:rPr>
          <w:sz w:val="24"/>
          <w:szCs w:val="24"/>
        </w:rPr>
        <w:t xml:space="preserve"> </w:t>
      </w:r>
      <w:proofErr w:type="spellStart"/>
      <w:r w:rsidR="0099497B">
        <w:rPr>
          <w:sz w:val="24"/>
          <w:szCs w:val="24"/>
        </w:rPr>
        <w:t>Jarzębak</w:t>
      </w:r>
      <w:proofErr w:type="spellEnd"/>
      <w:r w:rsidR="0099497B">
        <w:rPr>
          <w:sz w:val="24"/>
          <w:szCs w:val="24"/>
        </w:rPr>
        <w:t>.</w:t>
      </w:r>
    </w:p>
    <w:p w:rsidR="0099497B" w:rsidRDefault="0099497B" w:rsidP="002359E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Zasady rozliczania faktur:</w:t>
      </w:r>
    </w:p>
    <w:p w:rsidR="0099497B" w:rsidRDefault="0099497B" w:rsidP="0099497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faktury wymagające opłacenie przelewem należy składać do Sylwii Konopka,</w:t>
      </w:r>
    </w:p>
    <w:p w:rsidR="0099497B" w:rsidRDefault="0099497B" w:rsidP="0099497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faktury płacone gotówką rozliczyć u </w:t>
      </w:r>
      <w:proofErr w:type="spellStart"/>
      <w:r w:rsidR="000C2A77">
        <w:rPr>
          <w:sz w:val="24"/>
          <w:szCs w:val="24"/>
        </w:rPr>
        <w:t>p.</w:t>
      </w:r>
      <w:r>
        <w:rPr>
          <w:sz w:val="24"/>
          <w:szCs w:val="24"/>
        </w:rPr>
        <w:t>Łucji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Wańczyk</w:t>
      </w:r>
      <w:proofErr w:type="spellEnd"/>
      <w:r>
        <w:rPr>
          <w:sz w:val="24"/>
          <w:szCs w:val="24"/>
        </w:rPr>
        <w:t xml:space="preserve"> w ciągu 3 dni od otrzymania faktury.</w:t>
      </w:r>
    </w:p>
    <w:p w:rsidR="00E02ADA" w:rsidRDefault="0099497B" w:rsidP="00E02ADA">
      <w:pPr>
        <w:jc w:val="both"/>
        <w:rPr>
          <w:b/>
          <w:sz w:val="24"/>
          <w:szCs w:val="24"/>
        </w:rPr>
      </w:pPr>
      <w:r w:rsidRPr="0099497B">
        <w:rPr>
          <w:b/>
          <w:sz w:val="24"/>
          <w:szCs w:val="24"/>
        </w:rPr>
        <w:tab/>
        <w:t xml:space="preserve">Każdą fakturę należy opisać na odwrocie umieszczając informacje wg wzoru </w:t>
      </w:r>
      <w:r w:rsidRPr="0099497B">
        <w:rPr>
          <w:b/>
          <w:sz w:val="24"/>
          <w:szCs w:val="24"/>
        </w:rPr>
        <w:tab/>
        <w:t>dostępnego u</w:t>
      </w:r>
      <w:r w:rsidR="000C2A77">
        <w:rPr>
          <w:b/>
          <w:sz w:val="24"/>
          <w:szCs w:val="24"/>
        </w:rPr>
        <w:t xml:space="preserve"> p.</w:t>
      </w:r>
      <w:r w:rsidRPr="0099497B">
        <w:rPr>
          <w:b/>
          <w:sz w:val="24"/>
          <w:szCs w:val="24"/>
        </w:rPr>
        <w:t xml:space="preserve"> Sylwii Konopka,</w:t>
      </w:r>
      <w:r w:rsidR="000C2A77">
        <w:rPr>
          <w:b/>
          <w:sz w:val="24"/>
          <w:szCs w:val="24"/>
        </w:rPr>
        <w:t xml:space="preserve"> p.</w:t>
      </w:r>
      <w:r>
        <w:rPr>
          <w:b/>
          <w:sz w:val="24"/>
          <w:szCs w:val="24"/>
        </w:rPr>
        <w:t xml:space="preserve"> Łucji </w:t>
      </w:r>
      <w:proofErr w:type="spellStart"/>
      <w:r>
        <w:rPr>
          <w:b/>
          <w:sz w:val="24"/>
          <w:szCs w:val="24"/>
        </w:rPr>
        <w:t>Wańczyk</w:t>
      </w:r>
      <w:proofErr w:type="spellEnd"/>
      <w:r>
        <w:rPr>
          <w:b/>
          <w:sz w:val="24"/>
          <w:szCs w:val="24"/>
        </w:rPr>
        <w:t>, www.teczans.org</w:t>
      </w:r>
    </w:p>
    <w:p w:rsidR="00E02ADA" w:rsidRPr="00E02ADA" w:rsidRDefault="00E02ADA" w:rsidP="00E02AD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9497B">
        <w:rPr>
          <w:sz w:val="24"/>
          <w:szCs w:val="24"/>
        </w:rPr>
        <w:t xml:space="preserve">Inny sposób opisywania </w:t>
      </w:r>
      <w:r>
        <w:rPr>
          <w:sz w:val="24"/>
          <w:szCs w:val="24"/>
        </w:rPr>
        <w:t xml:space="preserve">faktur dotyczy projektów realizowanych ze środków Urzędu </w:t>
      </w:r>
      <w:r>
        <w:rPr>
          <w:sz w:val="24"/>
          <w:szCs w:val="24"/>
        </w:rPr>
        <w:tab/>
        <w:t xml:space="preserve">Miasta Nowego Sącza, Starostwa Powiatowego, PFRON, konkursów z Urzędu </w:t>
      </w:r>
      <w:r>
        <w:rPr>
          <w:sz w:val="24"/>
          <w:szCs w:val="24"/>
        </w:rPr>
        <w:tab/>
        <w:t>Marszałkowskiego itp.</w:t>
      </w:r>
    </w:p>
    <w:p w:rsidR="00E02ADA" w:rsidRPr="00E02ADA" w:rsidRDefault="00E02ADA" w:rsidP="00E02AD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02ADA">
        <w:rPr>
          <w:sz w:val="24"/>
          <w:szCs w:val="24"/>
        </w:rPr>
        <w:t xml:space="preserve">Osoby realizujące zadania i konkursy ze środków Urzędu </w:t>
      </w:r>
      <w:r w:rsidRPr="00E02ADA">
        <w:rPr>
          <w:sz w:val="24"/>
          <w:szCs w:val="24"/>
        </w:rPr>
        <w:tab/>
        <w:t xml:space="preserve">Miasta Nowego Sącza, Starostwa Powiatowego, PFRON, Urzędu </w:t>
      </w:r>
      <w:r w:rsidRPr="00E02ADA">
        <w:rPr>
          <w:sz w:val="24"/>
          <w:szCs w:val="24"/>
        </w:rPr>
        <w:tab/>
        <w:t xml:space="preserve">Marszałkowskiego zobowiązane są po zakończeniu zadania całą dokumentację przekazać </w:t>
      </w:r>
      <w:r w:rsidR="000C2A77">
        <w:rPr>
          <w:sz w:val="24"/>
          <w:szCs w:val="24"/>
        </w:rPr>
        <w:t xml:space="preserve">p. </w:t>
      </w:r>
      <w:r w:rsidRPr="00E02ADA">
        <w:rPr>
          <w:sz w:val="24"/>
          <w:szCs w:val="24"/>
        </w:rPr>
        <w:t xml:space="preserve">Sylwii Konopka. </w:t>
      </w:r>
    </w:p>
    <w:p w:rsidR="00E02ADA" w:rsidRDefault="00E02ADA" w:rsidP="00E02AD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Zarząd Stowarzyszenia TĘCZA:</w:t>
      </w:r>
    </w:p>
    <w:p w:rsidR="00E02ADA" w:rsidRDefault="00E02ADA" w:rsidP="00E02AD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Sylwia Dominik 501547829</w:t>
      </w:r>
    </w:p>
    <w:p w:rsidR="00E02ADA" w:rsidRDefault="00E02ADA" w:rsidP="00E02AD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Sylwia Konopka 503657058</w:t>
      </w:r>
    </w:p>
    <w:p w:rsidR="00A86AF3" w:rsidRPr="002359E8" w:rsidRDefault="00E02ADA" w:rsidP="00E02AD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Małgorzata </w:t>
      </w:r>
      <w:proofErr w:type="spellStart"/>
      <w:r>
        <w:rPr>
          <w:sz w:val="24"/>
          <w:szCs w:val="24"/>
        </w:rPr>
        <w:t>Jarzębak</w:t>
      </w:r>
      <w:proofErr w:type="spellEnd"/>
      <w:r>
        <w:rPr>
          <w:sz w:val="24"/>
          <w:szCs w:val="24"/>
        </w:rPr>
        <w:t xml:space="preserve"> 502765149</w:t>
      </w:r>
    </w:p>
    <w:sectPr w:rsidR="00A86AF3" w:rsidRPr="002359E8" w:rsidSect="000D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776A"/>
    <w:multiLevelType w:val="hybridMultilevel"/>
    <w:tmpl w:val="D2E88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11ECA"/>
    <w:multiLevelType w:val="hybridMultilevel"/>
    <w:tmpl w:val="D1D67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468A5"/>
    <w:multiLevelType w:val="hybridMultilevel"/>
    <w:tmpl w:val="67F69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B025D"/>
    <w:multiLevelType w:val="hybridMultilevel"/>
    <w:tmpl w:val="B46A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A4513"/>
    <w:multiLevelType w:val="hybridMultilevel"/>
    <w:tmpl w:val="5B006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A1357A"/>
    <w:multiLevelType w:val="hybridMultilevel"/>
    <w:tmpl w:val="93688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86AF3"/>
    <w:rsid w:val="00071562"/>
    <w:rsid w:val="000C2A77"/>
    <w:rsid w:val="000D11F4"/>
    <w:rsid w:val="002359E8"/>
    <w:rsid w:val="003C6631"/>
    <w:rsid w:val="004E32DB"/>
    <w:rsid w:val="00807B1C"/>
    <w:rsid w:val="0099497B"/>
    <w:rsid w:val="00A86AF3"/>
    <w:rsid w:val="00E0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A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5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Sarna</dc:creator>
  <cp:lastModifiedBy>Sarna</cp:lastModifiedBy>
  <cp:revision>3</cp:revision>
  <dcterms:created xsi:type="dcterms:W3CDTF">2018-01-21T14:58:00Z</dcterms:created>
  <dcterms:modified xsi:type="dcterms:W3CDTF">2018-01-21T18:36:00Z</dcterms:modified>
</cp:coreProperties>
</file>